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2610"/>
        <w:gridCol w:w="5220"/>
        <w:gridCol w:w="2610"/>
      </w:tblGrid>
      <w:tr w:rsidR="005811AC" w:rsidT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top w:val="single" w:sz="24" w:space="0" w:color="auto"/>
              <w:left w:val="single" w:sz="6" w:space="0" w:color="auto"/>
            </w:tcBorders>
          </w:tcPr>
          <w:p w:rsidR="005811AC" w:rsidRDefault="005811AC">
            <w:pPr>
              <w:pStyle w:val="Informal1"/>
              <w:spacing w:before="240"/>
            </w:pPr>
            <w:r>
              <w:rPr>
                <w:sz w:val="8"/>
              </w:rPr>
              <w:pict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s1026" type="#_x0000_t172" style="position:absolute;margin-left:0;margin-top:0;width:115.5pt;height:87.75pt;z-index:1" fillcolor="black">
                  <v:fill color2="black"/>
                  <v:shadow color="#868686"/>
                  <o:extrusion v:ext="view" lightposition=",-50000"/>
                  <v:textpath style="font-family:&quot;Arial Black&quot;;font-size:28pt;v-text-kern:t" trim="t" fitpath="t" string="Agenda"/>
                </v:shape>
              </w:pict>
            </w:r>
          </w:p>
        </w:tc>
        <w:tc>
          <w:tcPr>
            <w:tcW w:w="7830" w:type="dxa"/>
            <w:gridSpan w:val="2"/>
            <w:tcBorders>
              <w:top w:val="single" w:sz="24" w:space="0" w:color="auto"/>
            </w:tcBorders>
            <w:shd w:val="pct10" w:color="auto" w:fill="auto"/>
          </w:tcPr>
          <w:p w:rsidR="005811AC" w:rsidRDefault="005811AC">
            <w:pPr>
              <w:pStyle w:val="Informal1"/>
              <w:spacing w:before="0" w:after="0"/>
              <w:jc w:val="right"/>
              <w:rPr>
                <w:b/>
                <w:sz w:val="68"/>
              </w:rPr>
            </w:pPr>
            <w:bookmarkStart w:id="0" w:name="AgendaTitle"/>
            <w:bookmarkEnd w:id="0"/>
            <w:r>
              <w:rPr>
                <w:b/>
                <w:sz w:val="68"/>
              </w:rPr>
              <w:t>Coaches' Workshop on Pooling Our Resources to Take IT to the Next Level</w:t>
            </w:r>
          </w:p>
          <w:p w:rsidR="005811AC" w:rsidRDefault="005811AC">
            <w:pPr>
              <w:pStyle w:val="Informal1"/>
              <w:spacing w:before="0" w:after="0"/>
              <w:jc w:val="right"/>
              <w:rPr>
                <w:b/>
                <w:sz w:val="36"/>
              </w:rPr>
            </w:pPr>
          </w:p>
          <w:p w:rsidR="005811AC" w:rsidRDefault="005811AC">
            <w:pPr>
              <w:pStyle w:val="Informal1"/>
              <w:spacing w:before="0" w:after="0"/>
              <w:jc w:val="right"/>
              <w:rPr>
                <w:b/>
              </w:rPr>
            </w:pPr>
            <w:r>
              <w:rPr>
                <w:b/>
              </w:rPr>
              <w:t>4/22/2010</w:t>
            </w:r>
          </w:p>
          <w:p w:rsidR="005811AC" w:rsidRDefault="005811AC">
            <w:pPr>
              <w:pStyle w:val="Informal1"/>
              <w:spacing w:before="0" w:after="0"/>
              <w:jc w:val="right"/>
              <w:rPr>
                <w:b/>
              </w:rPr>
            </w:pPr>
            <w:r>
              <w:rPr>
                <w:b/>
              </w:rPr>
              <w:t>5 Hours, 30 Minutes</w:t>
            </w:r>
          </w:p>
          <w:p w:rsidR="005811AC" w:rsidRDefault="005811AC">
            <w:pPr>
              <w:pStyle w:val="Informal1"/>
              <w:spacing w:before="0" w:after="0"/>
              <w:jc w:val="right"/>
              <w:rPr>
                <w:b/>
              </w:rPr>
            </w:pPr>
            <w:r>
              <w:rPr>
                <w:b/>
              </w:rPr>
              <w:t>Sullivan Conference Room , AIU Central Office</w:t>
            </w:r>
          </w:p>
          <w:p w:rsidR="005811AC" w:rsidRDefault="005811AC">
            <w:pPr>
              <w:pStyle w:val="Informal1"/>
              <w:spacing w:before="0" w:after="0"/>
              <w:jc w:val="right"/>
              <w:rPr>
                <w:b/>
              </w:rPr>
            </w:pPr>
            <w:r>
              <w:rPr>
                <w:b/>
              </w:rPr>
              <w:t>475 E Waterfront Dr</w:t>
            </w:r>
          </w:p>
          <w:p w:rsidR="005811AC" w:rsidRDefault="005811AC">
            <w:pPr>
              <w:pStyle w:val="Informal1"/>
              <w:spacing w:before="0" w:after="0"/>
              <w:jc w:val="right"/>
              <w:rPr>
                <w:b/>
              </w:rPr>
            </w:pPr>
            <w:r>
              <w:rPr>
                <w:b/>
              </w:rPr>
              <w:t>Homestead PA 15120</w:t>
            </w: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10440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5811AC" w:rsidRDefault="005811AC">
            <w:pPr>
              <w:pStyle w:val="Informal1"/>
              <w:rPr>
                <w:sz w:val="8"/>
              </w:rPr>
            </w:pP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bookmarkStart w:id="1" w:name="Names" w:colFirst="0" w:colLast="2"/>
            <w:r>
              <w:t>Meeting called by:</w:t>
            </w:r>
          </w:p>
        </w:tc>
        <w:tc>
          <w:tcPr>
            <w:tcW w:w="7830" w:type="dxa"/>
            <w:gridSpan w:val="2"/>
          </w:tcPr>
          <w:p w:rsidR="005811AC" w:rsidRDefault="00EA7661">
            <w:pPr>
              <w:pStyle w:val="Informal1"/>
            </w:pPr>
            <w:r>
              <w:t>Chris Hausammann (PIIC Mentor) and Kevin Conner (PAIU TIM)</w:t>
            </w: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Type of meeting:</w:t>
            </w:r>
          </w:p>
        </w:tc>
        <w:tc>
          <w:tcPr>
            <w:tcW w:w="7830" w:type="dxa"/>
            <w:gridSpan w:val="2"/>
          </w:tcPr>
          <w:p w:rsidR="005811AC" w:rsidRDefault="00EA7661">
            <w:pPr>
              <w:pStyle w:val="Informal1"/>
            </w:pPr>
            <w:r>
              <w:t>Interactive, dynamic and engaging</w:t>
            </w: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Facilitator:</w:t>
            </w:r>
          </w:p>
        </w:tc>
        <w:tc>
          <w:tcPr>
            <w:tcW w:w="7830" w:type="dxa"/>
            <w:gridSpan w:val="2"/>
          </w:tcPr>
          <w:p w:rsidR="005811AC" w:rsidRDefault="00EA7661">
            <w:pPr>
              <w:pStyle w:val="Informal1"/>
            </w:pPr>
            <w:r>
              <w:t>Various</w:t>
            </w:r>
          </w:p>
        </w:tc>
      </w:tr>
      <w:bookmarkEnd w:id="1"/>
      <w:tr w:rsidR="005811AC">
        <w:tblPrEx>
          <w:tblCellMar>
            <w:top w:w="0" w:type="dxa"/>
            <w:bottom w:w="0" w:type="dxa"/>
          </w:tblCellMar>
        </w:tblPrEx>
        <w:tc>
          <w:tcPr>
            <w:tcW w:w="10440" w:type="dxa"/>
            <w:gridSpan w:val="3"/>
            <w:tcBorders>
              <w:left w:val="single" w:sz="6" w:space="0" w:color="auto"/>
            </w:tcBorders>
          </w:tcPr>
          <w:p w:rsidR="005811AC" w:rsidRDefault="005811AC">
            <w:pPr>
              <w:pStyle w:val="Informal1"/>
              <w:rPr>
                <w:sz w:val="8"/>
              </w:rPr>
            </w:pP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bookmarkStart w:id="2" w:name="Attendees" w:colFirst="0" w:colLast="2"/>
            <w:r>
              <w:t>Attendees:</w:t>
            </w:r>
          </w:p>
        </w:tc>
        <w:tc>
          <w:tcPr>
            <w:tcW w:w="7830" w:type="dxa"/>
            <w:gridSpan w:val="2"/>
          </w:tcPr>
          <w:p w:rsidR="005811AC" w:rsidRDefault="00EA7661">
            <w:pPr>
              <w:pStyle w:val="Informal1"/>
            </w:pPr>
            <w:r>
              <w:t>District instructional coaches, CFF coaches, EETT coaches</w:t>
            </w: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Please bring:</w:t>
            </w:r>
          </w:p>
        </w:tc>
        <w:tc>
          <w:tcPr>
            <w:tcW w:w="7830" w:type="dxa"/>
            <w:gridSpan w:val="2"/>
          </w:tcPr>
          <w:p w:rsidR="005811AC" w:rsidRDefault="00EA7661">
            <w:pPr>
              <w:pStyle w:val="Informal1"/>
            </w:pPr>
            <w:r>
              <w:t>Laptop computers</w:t>
            </w:r>
          </w:p>
        </w:tc>
      </w:tr>
      <w:bookmarkEnd w:id="2"/>
      <w:tr w:rsidR="00581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40" w:type="dxa"/>
            <w:gridSpan w:val="3"/>
            <w:tcBorders>
              <w:left w:val="single" w:sz="6" w:space="0" w:color="auto"/>
            </w:tcBorders>
          </w:tcPr>
          <w:p w:rsidR="005811AC" w:rsidRDefault="005811AC">
            <w:pPr>
              <w:pStyle w:val="Informal1"/>
              <w:rPr>
                <w:sz w:val="8"/>
              </w:rPr>
            </w:pP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</w:p>
        </w:tc>
        <w:tc>
          <w:tcPr>
            <w:tcW w:w="7830" w:type="dxa"/>
            <w:gridSpan w:val="2"/>
            <w:shd w:val="pct10" w:color="auto" w:fill="auto"/>
          </w:tcPr>
          <w:p w:rsidR="005811AC" w:rsidRDefault="005811AC">
            <w:pPr>
              <w:pStyle w:val="Informal1"/>
              <w:spacing w:before="0" w:after="120"/>
              <w:rPr>
                <w:b/>
                <w:sz w:val="36"/>
              </w:rPr>
            </w:pPr>
            <w:bookmarkStart w:id="3" w:name="Topics"/>
            <w:bookmarkEnd w:id="3"/>
            <w:r>
              <w:rPr>
                <w:b/>
                <w:sz w:val="36"/>
              </w:rPr>
              <w:t>Agenda topics</w:t>
            </w: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30</w:t>
            </w:r>
            <w:r w:rsidR="00EA7661">
              <w:t xml:space="preserve"> (8:30-9:00)</w:t>
            </w:r>
          </w:p>
        </w:tc>
        <w:tc>
          <w:tcPr>
            <w:tcW w:w="522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Registration &amp; Networking</w:t>
            </w:r>
          </w:p>
        </w:tc>
        <w:tc>
          <w:tcPr>
            <w:tcW w:w="261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Chris Hausamman and Kevin Conner</w:t>
            </w: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60</w:t>
            </w:r>
            <w:r w:rsidR="00EA7661">
              <w:t xml:space="preserve"> (9:00-10:00)</w:t>
            </w:r>
          </w:p>
        </w:tc>
        <w:tc>
          <w:tcPr>
            <w:tcW w:w="522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Assessing Our Needs and Goals</w:t>
            </w:r>
          </w:p>
        </w:tc>
        <w:tc>
          <w:tcPr>
            <w:tcW w:w="261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Chris Hausammann, facilitator</w:t>
            </w: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EA7661">
            <w:pPr>
              <w:pStyle w:val="Informal2"/>
            </w:pPr>
            <w:r>
              <w:t>9</w:t>
            </w:r>
            <w:r w:rsidR="005811AC">
              <w:t>0</w:t>
            </w:r>
            <w:r>
              <w:t xml:space="preserve"> (10:00- 11:30)</w:t>
            </w:r>
          </w:p>
        </w:tc>
        <w:tc>
          <w:tcPr>
            <w:tcW w:w="522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Cooperative Professional Development</w:t>
            </w:r>
          </w:p>
        </w:tc>
        <w:tc>
          <w:tcPr>
            <w:tcW w:w="261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Kevin Conner, facilitator</w:t>
            </w: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60</w:t>
            </w:r>
            <w:r w:rsidR="00EA7661">
              <w:t xml:space="preserve"> (11:30-12:30)</w:t>
            </w:r>
          </w:p>
        </w:tc>
        <w:tc>
          <w:tcPr>
            <w:tcW w:w="522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Working Lunch</w:t>
            </w:r>
          </w:p>
        </w:tc>
        <w:tc>
          <w:tcPr>
            <w:tcW w:w="261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All</w:t>
            </w: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105</w:t>
            </w:r>
            <w:r w:rsidR="00EA7661">
              <w:t xml:space="preserve"> (12:30-2:15)</w:t>
            </w:r>
          </w:p>
        </w:tc>
        <w:tc>
          <w:tcPr>
            <w:tcW w:w="522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Reflective Planning for Action (for Individuals and Groups)</w:t>
            </w:r>
          </w:p>
        </w:tc>
        <w:tc>
          <w:tcPr>
            <w:tcW w:w="261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Chris Hausamman and Kevin Conner, co-facilitators</w:t>
            </w: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left w:val="single" w:sz="6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15</w:t>
            </w:r>
            <w:r w:rsidR="00EA7661">
              <w:t xml:space="preserve"> (2:15-2:30)</w:t>
            </w:r>
          </w:p>
        </w:tc>
        <w:tc>
          <w:tcPr>
            <w:tcW w:w="522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Evaluation</w:t>
            </w:r>
          </w:p>
        </w:tc>
        <w:tc>
          <w:tcPr>
            <w:tcW w:w="2610" w:type="dxa"/>
            <w:shd w:val="pct10" w:color="auto" w:fill="auto"/>
          </w:tcPr>
          <w:p w:rsidR="005811AC" w:rsidRDefault="005811AC">
            <w:pPr>
              <w:pStyle w:val="Informal1"/>
            </w:pPr>
            <w:r>
              <w:t>All</w:t>
            </w:r>
          </w:p>
        </w:tc>
      </w:tr>
      <w:tr w:rsidR="00581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40" w:type="dxa"/>
            <w:gridSpan w:val="3"/>
            <w:tcBorders>
              <w:left w:val="single" w:sz="6" w:space="0" w:color="auto"/>
              <w:bottom w:val="nil"/>
            </w:tcBorders>
          </w:tcPr>
          <w:p w:rsidR="005811AC" w:rsidRDefault="005811AC">
            <w:pPr>
              <w:pStyle w:val="Informal1"/>
              <w:rPr>
                <w:sz w:val="8"/>
              </w:rPr>
            </w:pPr>
          </w:p>
        </w:tc>
      </w:tr>
      <w:tr w:rsid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top w:val="nil"/>
              <w:left w:val="single" w:sz="6" w:space="0" w:color="auto"/>
              <w:bottom w:val="nil"/>
            </w:tcBorders>
            <w:shd w:val="pct10" w:color="auto" w:fill="auto"/>
          </w:tcPr>
          <w:p w:rsidR="005811AC" w:rsidRDefault="005811AC">
            <w:pPr>
              <w:pStyle w:val="Informal2"/>
            </w:pPr>
            <w:bookmarkStart w:id="4" w:name="Observers" w:colFirst="0" w:colLast="2"/>
            <w:bookmarkStart w:id="5" w:name="AdditionalInformation"/>
            <w:bookmarkEnd w:id="5"/>
            <w:r>
              <w:t>Resource persons:</w:t>
            </w:r>
          </w:p>
        </w:tc>
        <w:tc>
          <w:tcPr>
            <w:tcW w:w="7830" w:type="dxa"/>
            <w:gridSpan w:val="2"/>
            <w:tcBorders>
              <w:top w:val="nil"/>
              <w:bottom w:val="nil"/>
            </w:tcBorders>
          </w:tcPr>
          <w:p w:rsidR="005811AC" w:rsidRDefault="00EA7661">
            <w:pPr>
              <w:pStyle w:val="Informal1"/>
            </w:pPr>
            <w:r>
              <w:t>Diane Chessman, Joanna Mangiapane, Matt Dancho</w:t>
            </w:r>
          </w:p>
        </w:tc>
      </w:tr>
      <w:tr w:rsidR="005811AC" w:rsidTr="005811AC">
        <w:tblPrEx>
          <w:tblCellMar>
            <w:top w:w="0" w:type="dxa"/>
            <w:bottom w:w="0" w:type="dxa"/>
          </w:tblCellMar>
        </w:tblPrEx>
        <w:tc>
          <w:tcPr>
            <w:tcW w:w="2610" w:type="dxa"/>
            <w:tcBorders>
              <w:top w:val="nil"/>
              <w:left w:val="single" w:sz="6" w:space="0" w:color="auto"/>
              <w:bottom w:val="single" w:sz="4" w:space="0" w:color="auto"/>
            </w:tcBorders>
            <w:shd w:val="pct10" w:color="auto" w:fill="auto"/>
          </w:tcPr>
          <w:p w:rsidR="005811AC" w:rsidRDefault="005811AC">
            <w:pPr>
              <w:pStyle w:val="Informal2"/>
            </w:pPr>
            <w:r>
              <w:t>Special notes:</w:t>
            </w:r>
          </w:p>
        </w:tc>
        <w:tc>
          <w:tcPr>
            <w:tcW w:w="7830" w:type="dxa"/>
            <w:gridSpan w:val="2"/>
            <w:tcBorders>
              <w:top w:val="nil"/>
              <w:bottom w:val="single" w:sz="4" w:space="0" w:color="auto"/>
            </w:tcBorders>
          </w:tcPr>
          <w:p w:rsidR="005811AC" w:rsidRDefault="005811AC">
            <w:pPr>
              <w:pStyle w:val="Informal1"/>
            </w:pPr>
          </w:p>
        </w:tc>
      </w:tr>
      <w:bookmarkEnd w:id="4"/>
    </w:tbl>
    <w:p w:rsidR="005811AC" w:rsidRDefault="005811AC"/>
    <w:p w:rsidR="007C0B2F" w:rsidRDefault="007C0B2F">
      <w:pPr>
        <w:rPr>
          <w:lang w:val="en-GB"/>
        </w:rPr>
      </w:pPr>
    </w:p>
    <w:sectPr w:rsidR="007C0B2F">
      <w:pgSz w:w="12240" w:h="15840" w:code="1"/>
      <w:pgMar w:top="1440" w:right="1008" w:bottom="1440" w:left="100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removePersonalInformation/>
  <w:embedSystemFonts/>
  <w:proofState w:spelling="clean" w:grammar="clean"/>
  <w:attachedTemplate r:id="rId1"/>
  <w:stylePaneFormatFilter w:val="3F01"/>
  <w:doNotTrackMoves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1AC"/>
    <w:rsid w:val="000D29B9"/>
    <w:rsid w:val="000E1E0D"/>
    <w:rsid w:val="00120431"/>
    <w:rsid w:val="001B7575"/>
    <w:rsid w:val="001D01D2"/>
    <w:rsid w:val="00207F81"/>
    <w:rsid w:val="00255652"/>
    <w:rsid w:val="00270A62"/>
    <w:rsid w:val="00294FF1"/>
    <w:rsid w:val="002F2A5F"/>
    <w:rsid w:val="00324364"/>
    <w:rsid w:val="00386AD2"/>
    <w:rsid w:val="005811AC"/>
    <w:rsid w:val="00641B79"/>
    <w:rsid w:val="0066588B"/>
    <w:rsid w:val="00674881"/>
    <w:rsid w:val="006C25AC"/>
    <w:rsid w:val="006F3CD5"/>
    <w:rsid w:val="007C0B2F"/>
    <w:rsid w:val="007E19F9"/>
    <w:rsid w:val="00815FE8"/>
    <w:rsid w:val="008A7CFF"/>
    <w:rsid w:val="009D7B44"/>
    <w:rsid w:val="009E5D4F"/>
    <w:rsid w:val="00A12251"/>
    <w:rsid w:val="00B10DC2"/>
    <w:rsid w:val="00B357FB"/>
    <w:rsid w:val="00BA081D"/>
    <w:rsid w:val="00C354D5"/>
    <w:rsid w:val="00D66AF9"/>
    <w:rsid w:val="00DA41A9"/>
    <w:rsid w:val="00DC6A63"/>
    <w:rsid w:val="00E65727"/>
    <w:rsid w:val="00E8133F"/>
    <w:rsid w:val="00EA25B9"/>
    <w:rsid w:val="00EA7661"/>
    <w:rsid w:val="00FC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641B79"/>
    <w:rPr>
      <w:rFonts w:ascii="Tahoma" w:hAnsi="Tahoma" w:cs="Tahoma"/>
      <w:sz w:val="16"/>
      <w:szCs w:val="16"/>
    </w:rPr>
  </w:style>
  <w:style w:type="paragraph" w:customStyle="1" w:styleId="Informal1">
    <w:name w:val="Informal1"/>
    <w:basedOn w:val="Normal"/>
    <w:rsid w:val="005811AC"/>
    <w:pPr>
      <w:spacing w:before="60" w:after="60"/>
    </w:pPr>
    <w:rPr>
      <w:sz w:val="24"/>
    </w:rPr>
  </w:style>
  <w:style w:type="paragraph" w:customStyle="1" w:styleId="Informal2">
    <w:name w:val="Informal2"/>
    <w:basedOn w:val="Informal1"/>
    <w:rsid w:val="005811AC"/>
    <w:rPr>
      <w:rFonts w:ascii="Arial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evin.conner\Application%20Data\Microsoft\Templates\Agenda%20wizard.Wi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Agenda wizard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Coaches' Workshop on Pooling Our Resources to Take IT to the Next Level</vt:lpstr>
    </vt:vector>
  </TitlesOfParts>
  <Manager/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Coaches' Workshop on Pooling Our Resources to Take IT to the Next Level</dc:title>
  <dc:subject>Registration &amp; Networking</dc:subject>
  <dc:creator/>
  <cp:keywords/>
  <dc:description/>
  <cp:lastModifiedBy/>
  <cp:revision>1</cp:revision>
  <dcterms:created xsi:type="dcterms:W3CDTF">2010-04-14T18:05:00Z</dcterms:created>
  <dcterms:modified xsi:type="dcterms:W3CDTF">2010-04-14T20:10:00Z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TC062070701033</vt:lpwstr>
  </property>
</Properties>
</file>